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中国共产党章程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（中国共产党第十九次全国代表大会部分修改</w:t>
      </w:r>
      <w:r>
        <w:rPr>
          <w:rStyle w:val="5"/>
          <w:rFonts w:hint="eastAsia" w:ascii="微软雅黑" w:hAnsi="微软雅黑" w:eastAsia="微软雅黑" w:cs="微软雅黑"/>
          <w:i w:val="0"/>
          <w:caps w:val="0"/>
          <w:color w:val="333333"/>
          <w:spacing w:val="0"/>
          <w:sz w:val="27"/>
          <w:szCs w:val="27"/>
          <w:bdr w:val="none" w:color="auto" w:sz="0" w:space="0"/>
          <w:shd w:val="clear" w:fill="FFFFFF"/>
          <w:lang w:eastAsia="zh-CN"/>
        </w:rPr>
        <w:t>，</w:t>
      </w:r>
      <w:r>
        <w:rPr>
          <w:rStyle w:val="5"/>
          <w:rFonts w:hint="eastAsia" w:ascii="微软雅黑" w:hAnsi="微软雅黑" w:eastAsia="微软雅黑" w:cs="微软雅黑"/>
          <w:i w:val="0"/>
          <w:caps w:val="0"/>
          <w:color w:val="333333"/>
          <w:spacing w:val="0"/>
          <w:sz w:val="27"/>
          <w:szCs w:val="27"/>
          <w:bdr w:val="none" w:color="auto" w:sz="0" w:space="0"/>
          <w:shd w:val="clear" w:fill="FFFFFF"/>
        </w:rPr>
        <w:t>2017年10月24日通</w:t>
      </w:r>
      <w:bookmarkStart w:id="0" w:name="_GoBack"/>
      <w:bookmarkEnd w:id="0"/>
      <w:r>
        <w:rPr>
          <w:rStyle w:val="5"/>
          <w:rFonts w:hint="eastAsia" w:ascii="微软雅黑" w:hAnsi="微软雅黑" w:eastAsia="微软雅黑" w:cs="微软雅黑"/>
          <w:i w:val="0"/>
          <w:caps w:val="0"/>
          <w:color w:val="333333"/>
          <w:spacing w:val="0"/>
          <w:sz w:val="27"/>
          <w:szCs w:val="27"/>
          <w:bdr w:val="none" w:color="auto" w:sz="0" w:space="0"/>
          <w:shd w:val="clear" w:fill="FFFFFF"/>
        </w:rPr>
        <w:t>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总纲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中国共产党以马克思列宁主义、毛泽东思想、邓小平理论、“三个代表”重要思想、科学发展观、习近平新时代中国特色社会主义思想作为自己的行动指南。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第一章　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第一条　年满十八岁的中国工人、农民、军人、知识分子和其他社会阶层的先进分子，承认党的纲领和章程，愿意参加党的一个组织并在其中积极工作、执行党的决议和按期交纳党费的，可以申请加入中国共产党。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第二条　中国共产党党员是中国工人阶级的有共产主义觉悟的先锋战士。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中国共产党党员必须全心全意为人民服务，不惜牺牲个人的一切，为实现共产主义奋斗终身。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中国共产党党员永远是劳动人民的普通一员。除了法律和政策规定范围内的个人利益和工作职权以外，所有共产党员都不得谋求任何私利和特权。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第三条　党员必须履行下列义务：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（二）贯彻执行党的基本路线和各项方针、政策，带头参加改革开放和社会主义现代化建设，带动群众为经济发展和社会进步艰苦奋斗，在生产、工作、学习和社会生活中起先锋模范作用。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（三）坚持党和人民的利益高于一切，个人利益服从党和人民的利益，吃苦在前，享受在后，克己奉公，多做贡献。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（四）自觉遵守党的纪律，首先是党的政治纪律和政治规矩，模范遵守国家的法律法规，严格保守党和国家的秘密，执行党的决定，服从组织分配，积极完成党的任务。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（五）维护党的团结和统一，对党忠诚老实，言行一致，坚决反对一切派别组织和小集团活动，反对阳奉阴违的两面派行为和一切阴谋诡计。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（六）切实开展批评和自我批评，勇于揭露和纠正违反党的原则的言行和工作中的缺点、错误，坚决同消极腐败现象作斗争。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（七）密切联系群众，向群众宣传党的主张，遇事同群众商量，及时向党反映群众的意见和要求，维护群众的正当利益。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八）发扬社会主义新风尚，带头实践社会主义核心价值观和社会主义荣辱观，提倡共产主义道德，弘扬中华民族传统美德，为了保护国家和人民的利益，在一切困难和危险的时刻挺身而出，英勇斗争，不怕牺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第四条　党员享有下列权利：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（一）参加党的有关会议，阅读党的有关文件，接受党的教育和培训。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（二）在党的会议上和党报党刊上，参加关于党的政策问题的讨论。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（三）对党的工作提出建议和倡议。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（四）在党的会议上有根据地批评党的任何组织和任何党员，向党负责地揭发、检举党的任何组织和任何党员违法乱纪的事实，要求处分违法乱纪的党员，要求罢免或撤换不称职的干部。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（五）行使表决权、选举权，有被选举权。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（六）在党组织讨论决定对党员的党纪处分或作出鉴定时，本人有权参加和进行申辩，其他党员可以为他作证和辩护。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（七）对党的决议和政策如有不同意见，在坚决执行的前提下，可以声明保留，并且可以把自己的意见向党的上级组织直至中央提出。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（八）向党的上级组织直至中央提出请求、申诉和控告，并要求有关组织给以负责的答复。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党的任何一级组织直至中央都无权剥夺党员的上述权利。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第五条　发展党员，必须把政治标准放在首位，经过党的支部，坚持个别吸收的原则。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申请入党的人，要填写入党志愿书，要有两名正式党员作介绍人，要经过支部大会通过和上级党组织批准，并且经过预备期的考察，才能成为正式党员。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介绍人要认真了解申请人的思想、品质、经历和工作表现，向他解释党的纲领和党的章程，说明党员的条件、义务和权利，并向党组织作出负责的报告。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党的支部委员会对申请入党的人，要注意征求党内外有关群众的意见，进行严格的审查，认为合格后再提交支部大会讨论。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上级党组织在批准申请人入党以前，要派人同他谈话，作进一步的了解，并帮助他提高对党的认识。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在特殊情况下，党的中央和省、自治区、直辖市委员会可以直接接收党员。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第七条　预备党员的预备期为一年。党组织对预备党员应当认真教育和考察。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预备党员的义务同正式党员一样。预备党员的权利，除了没有表决权、选举权和被选举权以外，也同正式党员一样。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预备党员的预备期，从支部大会通过他为预备党员之日算起。党员的党龄，从预备期满转为正式党员之日算起。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第九条　党员有退党的自由。党员要求退党，应当经支部大会讨论后宣布除名，并报上级党组织备案。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党员如果没有正当理由，连续六个月不参加党的组织生活，或不交纳党费，或不做党所分配的工作，就被认为是自行脱党。支部大会应当决定把这样的党员除名，并报上级党组织批准。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第二章　党的组织制度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第十条　党是根据自己的纲领和章程，按照民主集中制组织起来的统一整体。党的民主集中制的基本原则是：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（一）党员个人服从党的组织，少数服从多数，下级组织服从上级组织，全党各个组织和全体党员服从党的全国代表大会和中央委员会。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（二）党的各级领导机关，除它们派出的代表机关和在非党组织中的党组外，都由选举产生。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（三）党的最高领导机关，是党的全国代表大会和它所产生的中央委员会。党的地方各级领导机关，是党的地方各级代表大会和它们所产生的委员会。党的各级委员会向同级的代表大会负责并报告工作。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（六）党禁止任何形式的个人崇拜。要保证党的领导人的活动处于党和人民的监督之下，同时维护一切代表党和人民利益的领导人的威信。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党的地方各级代表大会和基层代表大会的选举，如果发生违反党章的情况，上一级党的委员会在调查核实后，应作出选举无效和采取相应措施的决定，并报再上一级党的委员会审查批准，正式宣布执行。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党的各级代表大会代表实行任期制。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第十二条　党的中央和地方各级委员会在必要时召集代表会议，讨论和决定需要及时解决的重大问题。代表会议代表的名额和产生办法，由召集代表会议的委员会决定。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第十三条　凡是成立党的新组织，或是撤销党的原有组织，必须由上级党组织决定。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在党的地方各级代表大会和基层代表大会闭会期间，上级党的组织认为有必要时，可以调动或者指派下级党组织的负责人。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党的中央和地方各级委员会可以派出代表机关。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第十四条　党的中央和省、自治区、直辖市委员会实行巡视制度，在一届任期内，对所管理的地方、部门、企事业单位党组织实现巡视全覆盖。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中央有关部委和国家机关部门党组（党委）根据工作需要，开展巡视工作。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党的市（地、州、盟）和县（市、区、旗）委员会建立巡察制度。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第十六条　有关全国性的重大政策问题，只有党中央有权作出决定，各部门、各地方的党组织可以向中央提出建议，但不得擅自作出决定和对外发表主张。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党的各级组织的报刊和其他宣传工具，必须宣传党的路线、方针、政策和决议。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第十八条　党的中央、地方和基层组织，都必须重视党的建设，经常讨论和检查党的宣传工作、教育工作、组织工作、纪律检查工作、群众工作、统一战线工作等，注意研究党内外的思想政治状况。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第三章　党的中央组织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第十九条　党的全国代表大会每五年举行一次，由中央委员会召集。中央委员会认为有必要，或者有三分之一以上的省一级组织提出要求，全国代表大会可以提前举行；如无非常情况，不得延期举行。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全国代表大会代表的名额和选举办法，由中央委员会决定。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第二十条　党的全国代表大会的职权是：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（一）听取和审查中央委员会的报告；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（二）审查中央纪律检查委员会的报告；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（三）讨论并决定党的重大问题；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（四）修改党的章程；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（五）选举中央委员会；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（六）选举中央纪律检查委员会。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中央委员会全体会议由中央政治局召集，每年至少举行一次。中央政治局向中央委员会全体会议报告工作，接受监督。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在全国代表大会闭会期间，中央委员会执行全国代表大会的决议，领导党的全部工作，对外代表中国共产党。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第二十三条　党的中央政治局、中央政治局常务委员会和中央委员会总书记，由中央委员会全体会议选举。中央委员会总书记必须从中央政治局常务委员会委员中产生。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中央政治局和它的常务委员会在中央委员会全体会议闭会期间，行使中央委员会的职权。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中央书记处是中央政治局和它的常务委员会的办事机构；成员由中央政治局常务委员会提名，中央委员会全体会议通过。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中央委员会总书记负责召集中央政治局会议和中央政治局常务委员会会议，并主持中央书记处的工作。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党的中央军事委员会组成人员由中央委员会决定，中央军事委员会实行主席负责制。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每届中央委员会产生的中央领导机构和中央领导人，在下届全国代表大会开会期间，继续主持党的经常工作，直到下届中央委员会产生新的中央领导机构和中央领导人为止。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第二十四条　中国人民解放军的党组织，根据中央委员会的指示进行工作。中央军事委员会负责军队中党的工作和政治工作，对军队中党的组织体制和机构作出规定。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第四章　党的地方组织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第二十五条　党的省、自治区、直辖市的代表大会，设区的市和自治州的代表大会，县（旗）、自治县、不设区的市和市辖区的代表大会，每五年举行一次。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党的地方各级代表大会由同级党的委员会召集。在特殊情况下，经上一级委员会批准，可以提前或延期举行。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党的地方各级代表大会代表的名额和选举办法，由同级党的委员会决定，并报上一级党的委员会批准。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第二十六条　党的地方各级代表大会的职权是：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（一）听取和审查同级委员会的报告；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（二）审查同级纪律检查委员会的报告；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（三）讨论本地区范围内的重大问题并作出决议；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（四）选举同级党的委员会，选举同级党的纪律检查委员会。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第二十七条　党的省、自治区、直辖市、设区的市和自治州的委员会，每届任期五年。这些委员会的委员和候补委员必须有五年以上的党龄。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党的县（旗）、自治县、不设区的市和市辖区的委员会，每届任期五年。这些委员会的委员和候补委员必须有三年以上的党龄。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党的地方各级代表大会如提前或延期举行，由它选举的委员会的任期相应地改变。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党的地方各级委员会的委员和候补委员的名额，分别由上一级委员会决定。党的地方各级委员会委员出缺，由候补委员按照得票多少依次递补。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党的地方各级委员会全体会议，每年至少召开两次。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党的地方各级委员会在代表大会闭会期间，执行上级党组织的指示和同级党代表大会的决议，领导本地方的工作，定期向上级党的委员会报告工作。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党的地方各级委员会的常务委员会定期向委员会全体会议报告工作，接受监督。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第二十九条　党的地区委员会和相当于地区委员会的组织，是党的省、自治区委员会在几个县、自治县、市范围内派出的代表机关。它根据省、自治区委员会的授权，领导本地区的工作。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第五章　党的基层组织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第三十条　企业、农村、机关、学校、科研院所、街道社区、社会组织、人民解放军连队和其他基层单位，凡是有正式党员三人以上的，都应当成立党的基层组织。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第三十一条　党的基层委员会、总支部委员会、支部委员会每届任期三年至五年。基层委员会、总支部委员会、支部委员会的书记、副书记选举产生后，应报上级党组织批准。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第三十二条　党的基层组织是党在社会基层组织中的战斗堡垒，是党的全部工作和战斗力的基础。它的基本任务是：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（一）宣传和执行党的路线、方针、政策，宣传和执行党中央、上级组织和本组织的决议，充分发挥党员的先锋模范作用，积极创先争优，团结、组织党内外的干部和群众，努力完成本单位所担负的任务。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（四）密切联系群众，经常了解群众对党员、党的工作的批评和意见，维护群众的正当权利和利益，做好群众的思想政治工作。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（五）充分发挥党员和群众的积极性创造性，发现、培养和推荐他们中间的优秀人才，鼓励和支持他们在改革开放和社会主义现代化建设中贡献自己的聪明才智。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（六）对要求入党的积极分子进行教育和培养，做好经常性的发展党员工作，重视在生产、工作第一线和青年中发展党员。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（七）监督党员干部和其他任何工作人员严格遵守国家法律法规，严格遵守国家的财政经济法规和人事制度，不得侵占国家、集体和群众的利益。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（八）教育党员和群众自觉抵制不良倾向，坚决同各种违纪违法行为作斗争。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第三十三条　街道、乡、镇党的基层委员会和村、社区党组织，领导本地区的工作和基层社会治理，支持和保证行政组织、经济组织和群众自治组织充分行使职权。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非公有制经济组织中党的基层组织，贯彻党的方针政策，引导和监督企业遵守国家的法律法规，领导工会、共青团等群团组织，团结凝聚职工群众，维护各方的合法权益，促进企业健康发展。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社会组织中党的基层组织，宣传和执行党的路线、方针、政策，领导工会、共青团等群团组织，教育管理党员，引领服务群众，推动事业发展。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各级党和国家机关中党的基层组织，协助行政负责人完成任务，改进工作，对包括行政负责人在内的每个党员进行教育、管理、监督，不领导本单位的业务工作。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第三十四条　党支部是党的基础组织，担负直接教育党员、管理党员、监督党员和组织群众、宣传群众、凝聚群众、服务群众的职责。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第六章　党的干部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党重视教育、培训、选拔、考核和监督干部，特别是培养、选拔优秀年轻干部。积极推进干部制度改革。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党重视培养、选拔女干部和少数民族干部。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第三十六条　党的各级领导干部必须信念坚定、为民服务、勤政务实、敢于担当、清正廉洁，模范地履行本章程第三条所规定的党员的各项义务，并且必须具备以下的基本条件：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（三）坚持解放思想，实事求是，与时俱进，开拓创新，认真调查研究，能够把党的方针、政策同本地区、本部门的实际相结合，卓有成效地开展工作，讲实话，办实事，求实效。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（四）有强烈的革命事业心和政治责任感，有实践经验，有胜任领导工作的组织能力、文化水平和专业知识。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（六）坚持和维护党的民主集中制，有民主作风，有全局观念，善于团结同志，包括团结同自己有不同意见的同志一道工作。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第三十七条　党员干部要善于同党外干部合作共事，尊重他们，虚心学习他们的长处。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党的各级组织要善于发现和推荐有真才实学的党外干部担任领导工作，保证他们有职有权，充分发挥他们的作用。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第三十八条　党的各级领导干部，无论是由民主选举产生的，或是由领导机关任命的，他们的职务都不是终身的，都可以变动或解除。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年龄和健康状况不适宜于继续担任工作的干部，应当按照国家的规定退、离休。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第七章　党的纪律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第三十九条　党的纪律是党的各级组织和全体党员必须遵守的行为规则，是维护党的团结统一、完成党的任务的保证。党组织必须严格执行和维护党的纪律，共产党员必须自觉接受党的纪律的约束。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第四十条　党的纪律主要包括政治纪律、组织纪律、廉洁纪律、群众纪律、工作纪律、生活纪律。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党内严格禁止用违反党章和国家法律的手段对待党员，严格禁止打击报复和诬告陷害。违反这些规定的组织或个人必须受到党的纪律和国家法律的追究。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第四十一条　对党员的纪律处分有五种：警告、严重警告、撤销党内职务、留党察看、开除党籍。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留党察看最长不超过两年。党员在留党察看期间没有表决权、选举权和被选举权。党员经过留党察看，确已改正错误的，应当恢复其党员的权利；坚持错误不改的，应当开除党籍。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开除党籍是党内的最高处分。各级党组织在决定或批准开除党员党籍的时候，应当全面研究有关的材料和意见，采取十分慎重的态度。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严重触犯刑律的中央委员会委员、候补委员，由中央政治局决定开除其党籍；严重触犯刑律的地方各级委员会委员、候补委员，由同级委员会常务委员会决定开除其党籍。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第四十四条　党组织如果在维护党的纪律方面失职，必须问责。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对于严重违犯党的纪律、本身又不能纠正的党组织，上一级党的委员会在查明核实后，应根据情节严重的程度，作出进行改组或予以解散的决定，并报再上一级党的委员会审查批准，正式宣布执行。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第八章　党的纪律检查机关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党的各级纪律检查委员会每届任期和同级党的委员会相同。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党的中央和地方纪律检查委员会向同级党和国家机关全面派驻党的纪律检查组。纪律检查组组长参加驻在部门党的领导组织的有关会议。他们的工作必须受到该机关党的领导组织的支持。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各级纪律检查委员会要把处理特别重要或复杂的案件中的问题和处理的结果，向同级党的委员会报告。党的地方各级纪律检查委员会和基层纪律检查委员会要同时向上级纪律检查委员会报告。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第九章　党组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第四十九条　党组的成员，由批准成立党组的党组织决定。党组设书记，必要时还可以设副书记。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党组必须服从批准它成立的党组织领导。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第五十条　对下属单位实行集中统一领导的国家工作部门可以建立党委，党委的产生办法、职权和工作任务，由中央另行规定。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第十章　党和共产主义青年团的关系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团的县级和县级以下各级委员会书记，企业事业单位的团委员会书记，是党员的，可以列席同级党的委员会和常务委员会的会议。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第十一章　党徽党旗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第五十三条　中国共产党党徽为镰刀和锤头组成的图案。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第五十四条　中国共产党党旗为旗面缀有金黄色党徽图案的红旗。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　　第五十五条　中国共产党的党徽党旗是中国共产党的象征和标志。党的各级组织和每一个党员都要维护党徽党旗的尊严。要按照规定制作和使用党徽党旗。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DE523E"/>
    <w:rsid w:val="11DE5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2020-08-31T02:53:00Z</dcterms:created>
  <dc:creator>lenovo</dc:creator>
  <cp:lastModifiedBy>lenovo</cp:lastModifiedBy>
  <dcterms:modified xsi:type="dcterms:W3CDTF">2020-08-31T02:54:42Z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